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3E" w:rsidRPr="007B3C3E" w:rsidRDefault="007B3C3E" w:rsidP="007B3C3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B3C3E">
        <w:rPr>
          <w:rFonts w:eastAsia="Times New Roman"/>
          <w:b/>
          <w:bCs/>
          <w:color w:val="000000"/>
          <w:sz w:val="28"/>
          <w:szCs w:val="28"/>
        </w:rPr>
        <w:t>Földhasználati változások</w:t>
      </w:r>
    </w:p>
    <w:p w:rsidR="007B3C3E" w:rsidRDefault="007B3C3E" w:rsidP="00133929">
      <w:pPr>
        <w:jc w:val="both"/>
        <w:rPr>
          <w:rFonts w:eastAsia="Times New Roman"/>
          <w:b/>
          <w:bCs/>
          <w:color w:val="000000"/>
        </w:rPr>
      </w:pPr>
    </w:p>
    <w:p w:rsidR="007B3C3E" w:rsidRDefault="007B3C3E" w:rsidP="00133929">
      <w:pPr>
        <w:jc w:val="both"/>
        <w:rPr>
          <w:rFonts w:eastAsia="Times New Roman"/>
          <w:b/>
          <w:bCs/>
          <w:color w:val="000000"/>
        </w:rPr>
      </w:pPr>
    </w:p>
    <w:p w:rsidR="00133929" w:rsidRDefault="00133929" w:rsidP="00133929">
      <w:pPr>
        <w:jc w:val="both"/>
        <w:rPr>
          <w:rFonts w:eastAsia="Times New Roman"/>
          <w:color w:val="000000"/>
        </w:rPr>
      </w:pPr>
      <w:r w:rsidRPr="00133929">
        <w:rPr>
          <w:rFonts w:eastAsia="Times New Roman"/>
          <w:b/>
          <w:bCs/>
          <w:color w:val="000000"/>
        </w:rPr>
        <w:t>2013. január 1-jével, illetve 2013. február 1-jével</w:t>
      </w:r>
      <w:r w:rsidRPr="008A1E68">
        <w:rPr>
          <w:rFonts w:eastAsia="Times New Roman"/>
          <w:color w:val="000000"/>
        </w:rPr>
        <w:t xml:space="preserve"> változnak a földhasználati nyilvántartási</w:t>
      </w:r>
      <w:r w:rsidR="00F95787">
        <w:rPr>
          <w:rFonts w:eastAsia="Times New Roman"/>
          <w:color w:val="000000"/>
        </w:rPr>
        <w:t xml:space="preserve"> eljárásra vonatkozó szabályok, melyről </w:t>
      </w:r>
      <w:r w:rsidRPr="008A1E68">
        <w:rPr>
          <w:rFonts w:eastAsia="Times New Roman"/>
          <w:color w:val="000000"/>
        </w:rPr>
        <w:t>az alábbi összefoglaló nyújt segítséget.</w:t>
      </w:r>
    </w:p>
    <w:p w:rsidR="006572D7" w:rsidRDefault="006572D7" w:rsidP="00133929">
      <w:pPr>
        <w:jc w:val="both"/>
        <w:rPr>
          <w:rFonts w:eastAsia="Times New Roman"/>
          <w:color w:val="000000"/>
        </w:rPr>
      </w:pPr>
    </w:p>
    <w:p w:rsidR="00133929" w:rsidRDefault="00133929" w:rsidP="00133929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 földhasználók azonosító adatainak kötelező bejelentése </w:t>
      </w:r>
    </w:p>
    <w:p w:rsidR="006C51B3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  <w:u w:val="single"/>
        </w:rPr>
        <w:t xml:space="preserve">A </w:t>
      </w:r>
      <w:r w:rsidR="006C51B3">
        <w:rPr>
          <w:rFonts w:eastAsia="Times New Roman"/>
          <w:color w:val="000000"/>
          <w:u w:val="single"/>
        </w:rPr>
        <w:t>t</w:t>
      </w:r>
      <w:r w:rsidR="005D0993">
        <w:rPr>
          <w:rFonts w:eastAsia="Times New Roman"/>
          <w:color w:val="000000"/>
          <w:u w:val="single"/>
        </w:rPr>
        <w:t>ermő</w:t>
      </w:r>
      <w:r w:rsidRPr="008A1E68">
        <w:rPr>
          <w:rFonts w:eastAsia="Times New Roman"/>
          <w:color w:val="000000"/>
          <w:u w:val="single"/>
        </w:rPr>
        <w:t>f</w:t>
      </w:r>
      <w:r w:rsidR="005D0993">
        <w:rPr>
          <w:rFonts w:eastAsia="Times New Roman"/>
          <w:color w:val="000000"/>
          <w:u w:val="single"/>
        </w:rPr>
        <w:t xml:space="preserve">öldről szóló </w:t>
      </w:r>
      <w:r w:rsidRPr="008A1E68">
        <w:rPr>
          <w:rFonts w:eastAsia="Times New Roman"/>
          <w:color w:val="000000"/>
          <w:u w:val="single"/>
        </w:rPr>
        <w:t>t</w:t>
      </w:r>
      <w:r w:rsidR="005D0993">
        <w:rPr>
          <w:rFonts w:eastAsia="Times New Roman"/>
          <w:color w:val="000000"/>
          <w:u w:val="single"/>
        </w:rPr>
        <w:t xml:space="preserve">örvény </w:t>
      </w:r>
      <w:r w:rsidRPr="008A1E68">
        <w:rPr>
          <w:rFonts w:eastAsia="Times New Roman"/>
          <w:color w:val="000000"/>
          <w:u w:val="single"/>
        </w:rPr>
        <w:t>2013. február 1-jével kötelező adatszolgáltatást ír elő a földhasználati nyilvántartásba már bejegyzett földhasználók számára.</w:t>
      </w:r>
      <w:r w:rsidRPr="008A1E68">
        <w:rPr>
          <w:rFonts w:eastAsia="Times New Roman"/>
          <w:color w:val="000000"/>
        </w:rPr>
        <w:t xml:space="preserve"> </w:t>
      </w:r>
    </w:p>
    <w:p w:rsidR="006C51B3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 </w:t>
      </w:r>
      <w:r w:rsidR="006C51B3" w:rsidRPr="006C51B3">
        <w:rPr>
          <w:rFonts w:eastAsia="Times New Roman"/>
          <w:color w:val="000000"/>
        </w:rPr>
        <w:t xml:space="preserve">termőföldről szóló </w:t>
      </w:r>
      <w:r w:rsidR="00B36F69" w:rsidRPr="00B36F69">
        <w:rPr>
          <w:rStyle w:val="Kiemels"/>
          <w:i w:val="0"/>
        </w:rPr>
        <w:t>1994. évi LV.</w:t>
      </w:r>
      <w:r w:rsidR="00B36F69">
        <w:rPr>
          <w:rStyle w:val="Kiemels"/>
          <w:color w:val="3300FF"/>
        </w:rPr>
        <w:t xml:space="preserve"> </w:t>
      </w:r>
      <w:r w:rsidR="006C51B3" w:rsidRPr="006C51B3">
        <w:rPr>
          <w:rFonts w:eastAsia="Times New Roman"/>
          <w:color w:val="000000"/>
        </w:rPr>
        <w:t>törvény</w:t>
      </w:r>
      <w:r w:rsidRPr="008A1E68">
        <w:rPr>
          <w:rFonts w:eastAsia="Times New Roman"/>
          <w:color w:val="000000"/>
        </w:rPr>
        <w:t xml:space="preserve"> új 25/G. § (1) bekezdése értelmében a földhasználati nyilvántartásba bejegyzett magánszemély földhasználónak a személyi azonosítóját és az állampolgárságát, gazdálkodó szervezet földhasználónak pedig a statisztikai azonosítóját kell bejelentenie az ingatlanügyi hatóság felé. Ezen rendelkezés azokra a földhasználókra vonatkozik, akik 2012. december 31-ig a földhasználati nyilvántartásba bejegyzésre kerültek. Ezen földhasználók az adatszolgáltatási kötelezettségüknek </w:t>
      </w:r>
      <w:r w:rsidRPr="00133929">
        <w:rPr>
          <w:rFonts w:eastAsia="Times New Roman"/>
          <w:b/>
          <w:bCs/>
          <w:color w:val="000000"/>
        </w:rPr>
        <w:t>2013. március 30. napjáig</w:t>
      </w:r>
      <w:r w:rsidRPr="008A1E68">
        <w:rPr>
          <w:rFonts w:eastAsia="Times New Roman"/>
          <w:color w:val="000000"/>
        </w:rPr>
        <w:t xml:space="preserve"> a „földhasználati azonosító adatközlési adatlap” használatával tehetnek eleget. Az adatlaphoz csatolni kell magánszemély földhasználó esetében a személyi azonosítót és lakcímet igazoló hatósági igazolvány, gazdálkodó szervezet földhasználó esetében a statisztikai azonosítót tartalmazó okirat másolatát is.</w:t>
      </w:r>
    </w:p>
    <w:p w:rsidR="006C51B3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Az adatközlési bejelentéssel indult eljárás díjmentes, de csak akkor, ha azzal együtt változás bejelentésére nem kerül sor. </w:t>
      </w:r>
    </w:p>
    <w:p w:rsidR="004F479F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Az adatközlési adatlapot a használt földterület fekvése szerint illetékes járási földhivatalhoz kell benyújtani. Ha a földhasználó több járási földhivatal illetékességi területéhez tartozó termőföldet használ, úgy a bejelentését kizárólag egy földhivatal felé kell megtennie azzal, hogy az adatlapon fel kell tüntetnie azoknak a településeknek a nevét, amelyeken a nyilvántartásba vett földhasználatával érintett földrészletek vannak.</w:t>
      </w:r>
    </w:p>
    <w:p w:rsidR="004F479F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Az ingatlanügyi hatóság földhasználati bírsággal sújtja azt a bejegyzett földhasználót, aki adatszolgáltatási kötelezettségének határidőn belül nem tesz eleget.</w:t>
      </w:r>
    </w:p>
    <w:p w:rsidR="00133929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Az azonosító adatok bejelentése a földhasználati nyilvántartás országos személyi adatbázisa létrehozásának, illetve a 2013. július 1-jét követően a földhasználati nyilvántartásból igényelhető új adatszolgáltatási forma, a földhasználati összesítő szolgáltatásának lehetőségét készíti elő. A földhasználati nyilvántartás központi adatbázisából a nyilvántartás személyi azonosítói alapján lesz majd elkészíthető a földhasználati összesítő. Az összesítő a földhasználó által az ország egész területén használt egyes földterületek területét és aranykorona értékét tartalmazza majd jogcímenkénti bontásban, illetve országosan összesítve, megjelölve a használt földterületek fekvése szerint illetékes földhivatalokat is. A földhasználati összesítő igénylésére – a </w:t>
      </w:r>
      <w:r w:rsidR="003E7287" w:rsidRPr="006C51B3">
        <w:rPr>
          <w:rFonts w:eastAsia="Times New Roman"/>
          <w:color w:val="000000"/>
        </w:rPr>
        <w:t>termőföldről szóló törvény</w:t>
      </w:r>
      <w:r w:rsidRPr="008A1E68">
        <w:rPr>
          <w:rFonts w:eastAsia="Times New Roman"/>
          <w:color w:val="000000"/>
        </w:rPr>
        <w:t>ben nevesített hatóságon és szervezeten kívül – maga a földhasználó lesz jogosult, annak érdekében, hogy mint hatósági bizonyítványt becsatolhassa, azt felhasználhassa az őt érintő eljárásokban.</w:t>
      </w:r>
    </w:p>
    <w:p w:rsidR="006572D7" w:rsidRDefault="006572D7" w:rsidP="00133929">
      <w:pPr>
        <w:jc w:val="both"/>
        <w:rPr>
          <w:rFonts w:eastAsia="Times New Roman"/>
          <w:color w:val="000000"/>
        </w:rPr>
      </w:pPr>
    </w:p>
    <w:p w:rsidR="00133929" w:rsidRDefault="00133929" w:rsidP="00133929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2013. január 1-jével kibővült a földhasználati nyilvántartásba bejelentendő földhasználatok köre azáltal, hogy a földhasználóknak területi mértéktől függetlenül </w:t>
      </w:r>
      <w:r w:rsidRPr="008A1E68">
        <w:rPr>
          <w:rFonts w:eastAsia="Times New Roman"/>
          <w:color w:val="000000"/>
          <w:u w:val="single"/>
        </w:rPr>
        <w:t>minden termőföld</w:t>
      </w:r>
      <w:r w:rsidRPr="008A1E68">
        <w:rPr>
          <w:rFonts w:eastAsia="Times New Roman"/>
          <w:color w:val="000000"/>
        </w:rPr>
        <w:t xml:space="preserve">, valamint mező-, és erdőgazdasági belterületi föld – </w:t>
      </w:r>
      <w:r w:rsidRPr="008A1E68">
        <w:rPr>
          <w:rFonts w:eastAsia="Times New Roman"/>
          <w:color w:val="000000"/>
          <w:u w:val="single"/>
        </w:rPr>
        <w:t>kivéve az erdő művelési ágú területek</w:t>
      </w:r>
      <w:r w:rsidRPr="008A1E68">
        <w:rPr>
          <w:rFonts w:eastAsia="Times New Roman"/>
          <w:color w:val="000000"/>
        </w:rPr>
        <w:t xml:space="preserve"> – használatát be kell jelenteniük a földhivatal felé. (Hatályon kívül helyezésre került ugyanis az a rendelkezés, miszerint a bejelentési kötelezettség csak az 1 hektár területnagyságot meghaladó földhasználatra vonatkozik.)</w:t>
      </w:r>
    </w:p>
    <w:p w:rsidR="006572D7" w:rsidRDefault="006572D7" w:rsidP="006572D7">
      <w:pPr>
        <w:jc w:val="both"/>
        <w:rPr>
          <w:rFonts w:eastAsia="Times New Roman"/>
          <w:color w:val="000000"/>
        </w:rPr>
      </w:pPr>
    </w:p>
    <w:p w:rsidR="0097075E" w:rsidRDefault="00133929" w:rsidP="00133929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 használat, a használatban bekövetkezett változás, valamint a használat megszűnése bejelentésekor a magánszemély földhasználók kötelesek megadni – az eddigi adatokon túl – a személyi azonosítójukat és az állampolgárságukat, a gazdálkodó szervezet földhasználók </w:t>
      </w:r>
      <w:r w:rsidRPr="008A1E68">
        <w:rPr>
          <w:rFonts w:eastAsia="Times New Roman"/>
          <w:color w:val="000000"/>
        </w:rPr>
        <w:lastRenderedPageBreak/>
        <w:t xml:space="preserve">pedig a statisztikai azonosítójukat, illetve cégek esetében a cégjegyzékszámukat.  </w:t>
      </w:r>
      <w:r w:rsidRPr="008A1E68">
        <w:rPr>
          <w:rFonts w:eastAsia="Times New Roman"/>
          <w:color w:val="000000"/>
        </w:rPr>
        <w:br/>
        <w:t>Ezen adatokkal kiegészítésre került a már eddig is kötelezően használandó bejelentési adatlap formanyomtatvány</w:t>
      </w:r>
    </w:p>
    <w:p w:rsidR="0097075E" w:rsidRDefault="0097075E" w:rsidP="0097075E">
      <w:pPr>
        <w:pStyle w:val="Listaszerbekezds"/>
        <w:rPr>
          <w:rFonts w:eastAsia="Times New Roman"/>
          <w:color w:val="000000"/>
        </w:rPr>
      </w:pPr>
    </w:p>
    <w:p w:rsidR="0097075E" w:rsidRDefault="00133929" w:rsidP="00133929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97075E">
        <w:rPr>
          <w:rFonts w:eastAsia="Times New Roman"/>
          <w:color w:val="000000"/>
        </w:rPr>
        <w:t xml:space="preserve">A jogszabályi változások új formanyomtatványok kötelező használatát is előírják. Kötelező a formanyomtatvány használata a földhasználatban bekövetkezett </w:t>
      </w:r>
      <w:r w:rsidRPr="0097075E">
        <w:rPr>
          <w:rFonts w:eastAsia="Times New Roman"/>
          <w:i/>
          <w:iCs/>
          <w:color w:val="000000"/>
          <w:u w:val="single"/>
        </w:rPr>
        <w:t>változásoknak</w:t>
      </w:r>
      <w:r w:rsidRPr="0097075E">
        <w:rPr>
          <w:rFonts w:eastAsia="Times New Roman"/>
          <w:color w:val="000000"/>
        </w:rPr>
        <w:t xml:space="preserve">, illetve a használat </w:t>
      </w:r>
      <w:r w:rsidRPr="0097075E">
        <w:rPr>
          <w:rFonts w:eastAsia="Times New Roman"/>
          <w:i/>
          <w:iCs/>
          <w:color w:val="000000"/>
          <w:u w:val="single"/>
        </w:rPr>
        <w:t>megszűnésének</w:t>
      </w:r>
      <w:r w:rsidRPr="0097075E">
        <w:rPr>
          <w:rFonts w:eastAsia="Times New Roman"/>
          <w:color w:val="000000"/>
        </w:rPr>
        <w:t xml:space="preserve"> bejelentésekor is. </w:t>
      </w:r>
    </w:p>
    <w:p w:rsidR="00133929" w:rsidRPr="0097075E" w:rsidRDefault="00133929" w:rsidP="0097075E">
      <w:pPr>
        <w:jc w:val="both"/>
        <w:rPr>
          <w:rFonts w:eastAsia="Times New Roman"/>
          <w:color w:val="000000"/>
        </w:rPr>
      </w:pPr>
      <w:r w:rsidRPr="0097075E">
        <w:rPr>
          <w:rFonts w:eastAsia="Times New Roman"/>
          <w:b/>
          <w:bCs/>
          <w:i/>
          <w:iCs/>
          <w:color w:val="000000"/>
        </w:rPr>
        <w:t>Az új formanyomtatványokat 2013. január 1-jével kell használni, de kötelező az alábbi eljárásokban is használni:</w:t>
      </w:r>
    </w:p>
    <w:p w:rsidR="00133929" w:rsidRPr="008A1E68" w:rsidRDefault="00133929" w:rsidP="00133929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azon folyamatban lévő eljárásokban, ahol a bejelentés már megtörtént a földhivatal felé, de a használat bejegyzésére, a változás átvezetésére vagy a használat törlésére nem került sor 2012. december 31-ig;</w:t>
      </w:r>
    </w:p>
    <w:p w:rsidR="00133929" w:rsidRDefault="00133929" w:rsidP="00133929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 megismételt eljárásokban.</w:t>
      </w:r>
    </w:p>
    <w:p w:rsidR="0097075E" w:rsidRPr="008A1E68" w:rsidRDefault="0097075E" w:rsidP="0097075E">
      <w:pPr>
        <w:jc w:val="both"/>
        <w:rPr>
          <w:rFonts w:eastAsia="Times New Roman"/>
          <w:color w:val="000000"/>
        </w:rPr>
      </w:pPr>
    </w:p>
    <w:p w:rsidR="00133929" w:rsidRDefault="00133929" w:rsidP="00133929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  <w:u w:val="single"/>
        </w:rPr>
        <w:t>2013. február 1-jét követően</w:t>
      </w:r>
      <w:r w:rsidRPr="008A1E68">
        <w:rPr>
          <w:rFonts w:eastAsia="Times New Roman"/>
          <w:color w:val="000000"/>
        </w:rPr>
        <w:t xml:space="preserve"> a cégek esetében a cégkivonat benyújtása nem kötelező; az aláírási címpéldányt, illetve az aláírás-mintát pedig csak akkor kötelező benyújtani a földhivatalhoz, ha azt a cégjegyzék nem tartalmazza. Arról, hogy a cégnyilvántartás ezeket az iratokat tartalmazza-e, a cégnek kell nyilatkoznia a bejelentési adatlapokon.</w:t>
      </w:r>
    </w:p>
    <w:p w:rsidR="0097075E" w:rsidRPr="008A1E68" w:rsidRDefault="0097075E" w:rsidP="0097075E">
      <w:pPr>
        <w:jc w:val="both"/>
        <w:rPr>
          <w:rFonts w:eastAsia="Times New Roman"/>
          <w:color w:val="000000"/>
        </w:rPr>
      </w:pPr>
    </w:p>
    <w:p w:rsidR="00133929" w:rsidRPr="008A1E68" w:rsidRDefault="00133929" w:rsidP="00133929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 földhivatal a változások bejelentésének hiányában a földhasználati nyilvántartásban hivatalból vezeti át a földrészlet helyrajzi számában, a használt terület aranykorona értékében, valamint művelési ágában, illetve ha a földrészlet az ingatlan-nyilvántartás szerint alrészletekre bontott, a használt alrészletek jeleiben, művelési ágaiban bekövetkezett és az ingatlan-nyilvántartásban már átvezetett változásokat. A hivatalból való átvezetésre csak akkor kerülhet sor, ha a földrészletnek az adatváltozást megelőzően bejegyzett földhasználója és az általa használt terület mértéke az adatváltozást követően nem változik. </w:t>
      </w:r>
    </w:p>
    <w:p w:rsidR="00133929" w:rsidRDefault="00133929" w:rsidP="00133929">
      <w:pPr>
        <w:jc w:val="both"/>
        <w:rPr>
          <w:rFonts w:eastAsia="Times New Roman"/>
          <w:b/>
          <w:bCs/>
          <w:color w:val="000000"/>
        </w:rPr>
      </w:pPr>
    </w:p>
    <w:p w:rsidR="00133929" w:rsidRPr="008A1E68" w:rsidRDefault="00133929" w:rsidP="00133929">
      <w:pPr>
        <w:jc w:val="both"/>
        <w:rPr>
          <w:rFonts w:eastAsia="Times New Roman"/>
          <w:color w:val="000000"/>
        </w:rPr>
      </w:pPr>
      <w:r w:rsidRPr="00133929">
        <w:rPr>
          <w:rFonts w:eastAsia="Times New Roman"/>
          <w:b/>
          <w:bCs/>
          <w:color w:val="000000"/>
        </w:rPr>
        <w:t xml:space="preserve">A termőföldek használatát érintő változások (a </w:t>
      </w:r>
      <w:r w:rsidR="00301C7B">
        <w:rPr>
          <w:rFonts w:eastAsia="Times New Roman"/>
          <w:b/>
          <w:bCs/>
          <w:color w:val="000000"/>
        </w:rPr>
        <w:t>t</w:t>
      </w:r>
      <w:r w:rsidR="00577432">
        <w:rPr>
          <w:rFonts w:eastAsia="Times New Roman"/>
          <w:b/>
          <w:bCs/>
          <w:color w:val="000000"/>
        </w:rPr>
        <w:t>ermő</w:t>
      </w:r>
      <w:r w:rsidRPr="00133929">
        <w:rPr>
          <w:rFonts w:eastAsia="Times New Roman"/>
          <w:b/>
          <w:bCs/>
          <w:color w:val="000000"/>
        </w:rPr>
        <w:t>f</w:t>
      </w:r>
      <w:r w:rsidR="00577432">
        <w:rPr>
          <w:rFonts w:eastAsia="Times New Roman"/>
          <w:b/>
          <w:bCs/>
          <w:color w:val="000000"/>
        </w:rPr>
        <w:t xml:space="preserve">öldről szóló </w:t>
      </w:r>
      <w:r w:rsidRPr="00133929">
        <w:rPr>
          <w:rFonts w:eastAsia="Times New Roman"/>
          <w:b/>
          <w:bCs/>
          <w:color w:val="000000"/>
        </w:rPr>
        <w:t>t</w:t>
      </w:r>
      <w:r w:rsidR="00301C7B">
        <w:rPr>
          <w:rFonts w:eastAsia="Times New Roman"/>
          <w:b/>
          <w:bCs/>
          <w:color w:val="000000"/>
        </w:rPr>
        <w:t>örvényb</w:t>
      </w:r>
      <w:r w:rsidRPr="00133929">
        <w:rPr>
          <w:rFonts w:eastAsia="Times New Roman"/>
          <w:b/>
          <w:bCs/>
          <w:color w:val="000000"/>
        </w:rPr>
        <w:t>en)</w:t>
      </w:r>
    </w:p>
    <w:p w:rsidR="00133929" w:rsidRPr="00781653" w:rsidRDefault="00133929" w:rsidP="00133929">
      <w:pPr>
        <w:jc w:val="both"/>
        <w:rPr>
          <w:rFonts w:eastAsia="Times New Roman"/>
          <w:color w:val="000000"/>
          <w:u w:val="single"/>
        </w:rPr>
      </w:pPr>
      <w:r w:rsidRPr="00781653">
        <w:rPr>
          <w:rFonts w:eastAsia="Times New Roman"/>
          <w:color w:val="000000"/>
          <w:u w:val="single"/>
        </w:rPr>
        <w:t xml:space="preserve">2013. január 1-jét követően </w:t>
      </w:r>
    </w:p>
    <w:p w:rsidR="00133929" w:rsidRPr="008A1E68" w:rsidRDefault="00133929" w:rsidP="0013392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termőföldre szerződéssel nem alapítható haszonélvezeti jog, kivéve a közeli hozzátartozó javára alapított haszonélvezeti jogot. Az ezen jogszabályi rendelkezésbe ütköző szerződés semmis;</w:t>
      </w:r>
    </w:p>
    <w:p w:rsidR="00133929" w:rsidRPr="008A1E68" w:rsidRDefault="00133929" w:rsidP="0013392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 haszonbérleti szerződések megkötésére vonatkozó szabályokat kell alkalmazni a 2013. január 1-jén fennálló haszonbérleti szerződéseknek a 2013. január 1-jét követő módosítása esetére is, ha a szerződés módosítása a haszonbérlet időtartamának meghosszabbítására, illetve a haszonbérleti díj csökkentésére irányul (kivéve azt az esetet, ha ebben a felek korábban megállapodtak és a szerződés módosítására e korábbi megállapodásnak megfelelően kerül sor);</w:t>
      </w:r>
    </w:p>
    <w:p w:rsidR="00133929" w:rsidRPr="008A1E68" w:rsidRDefault="00133929" w:rsidP="0013392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 haszonbérleti szerződés megkötésekor osztatlan közös tulajdonban álló olyan földrészlet esetében, melynél a szerződés fennállása alatt a földrendező és földkiadó bizottságokról szóló törvény szabályai szerint a közös tulajdon megszüntetésre kerül, a haszonbérbeadó a gazdasági év végére felmondhatja a haszonbérletet, feltéve, ha a tulajdoni hányadának megfelelő területet önálló ingatlanként kapta meg és a haszonbérlő felé megtett felmondással egyidejűleg úgy nyilatkozik, miszerint a területet maga kívánja használni. </w:t>
      </w:r>
    </w:p>
    <w:p w:rsidR="00133929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2033. január 1-jén megszűnik az olyan haszonélvezeti jog, amely 2013. január 1-jén fennállt, feltéve, hogy azt határozatlan időre, vagy határozott időre, de 2032. december 30-a utáni lejárattal, és nem közeli hozzátartozó javára alapították.</w:t>
      </w:r>
    </w:p>
    <w:p w:rsidR="00781653" w:rsidRPr="008A1E68" w:rsidRDefault="00781653" w:rsidP="00133929">
      <w:pPr>
        <w:jc w:val="both"/>
        <w:rPr>
          <w:rFonts w:eastAsia="Times New Roman"/>
          <w:color w:val="000000"/>
        </w:rPr>
      </w:pPr>
    </w:p>
    <w:p w:rsidR="00EA18FB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  <w:u w:val="single"/>
        </w:rPr>
        <w:t>2013. február 1-jét követően</w:t>
      </w:r>
      <w:r w:rsidRPr="008A1E68">
        <w:rPr>
          <w:rFonts w:eastAsia="Times New Roman"/>
          <w:color w:val="000000"/>
        </w:rPr>
        <w:t xml:space="preserve"> új szabályok vonatkoznak az osztatlan közös tulajdonban álló termőföldek használatára. Ezeket a szabályokat a </w:t>
      </w:r>
      <w:r w:rsidR="00EA18FB" w:rsidRPr="006C51B3">
        <w:rPr>
          <w:rFonts w:eastAsia="Times New Roman"/>
          <w:color w:val="000000"/>
        </w:rPr>
        <w:t>termőföldről szóló törvény</w:t>
      </w:r>
      <w:r w:rsidRPr="008A1E68">
        <w:rPr>
          <w:rFonts w:eastAsia="Times New Roman"/>
          <w:color w:val="000000"/>
        </w:rPr>
        <w:t xml:space="preserve"> 11/B.-11/H. §-ai </w:t>
      </w:r>
      <w:r w:rsidRPr="008A1E68">
        <w:rPr>
          <w:rFonts w:eastAsia="Times New Roman"/>
          <w:color w:val="000000"/>
        </w:rPr>
        <w:lastRenderedPageBreak/>
        <w:t>tartalmazzák majd. A szabályozás lényege, hogy első lépésben a tulajdonközösségnek kell az osztatlan közös tulajdonban álló földrészlet használati viszonyait rendezni, méghozzá oly módon, hogy a tulajdonostársak egyhangú döntéssel megállapodjanak az ingatlan tényleges használatában, vagyis kijelöljék, hogy a tulajdoni hányadoknak megfelelő földterület a földrészleten belül kit hol illet meg. Ez lesz az alapja minden későbbi használatnak, illetve használatba adásnak.</w:t>
      </w:r>
    </w:p>
    <w:p w:rsidR="00EA18FB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Az osztatlan közös tulajdonban álló földrészletek esetében az egyhangú döntés meghozatalának elősegítése érdekében az új szabályozás tételesen meghatározza azokat az eseteket, amikor a döntésben való részvétel hiánya az egyhangú döntés meghozatalát nem akadályozhatja meg. Ez az esetkör két nagy csoportra osztható. Az egyik csoport azon tulajdonostársaknak a köre, akik nem akarnak vagy elérhetetlenségük miatt nem tudnak részt venni a folyamatban (passzívak). A másik csoportba azon tulajdontársak tartoznak, akik személye „bizonytalan”, vagyis maga a tulajdonos nem állapítható meg (pl. a bejegyzett tulajdonos elhunyt, de a hagyaték nem került letárgyalásra, így az örökösök személye ismeretlen; az ingatlan-nyilvántartásba bejegyzett adatok alapján a tulajdonos nem azonosítható be, stb.) Ezek olyan objektív és a többi tulajdonostárstól független körülmények, melyek nem lehetnek akadályai a használati viszonyok rendezésének. Az új szabályok szerint a használati megállapodást egységes okiratba kell foglalni, és annak érvényességi kelléke – a kivételektől eltekintve – a használati megosztási vázrajz megléte. </w:t>
      </w:r>
    </w:p>
    <w:p w:rsidR="00EA18FB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 xml:space="preserve">A használati megosztásra vonatkozó szabályozás eredményezte azt, hogy az új szabályozás kiterjed arra is, miszerint a használati megosztás megléte mellett milyen eljárást kell követnie annak a kívülálló harmadik személynek, aki a földrészlet egészét, vagy annak egy részét kívánja használatba venni. A földhasználati szerződést egységes okiratba kell foglalni. Ha a földhasználati szerződés a földrészletnek csak egy részére jön létre, úgy a szerződés a használati megosztási vázrajzzal együtt lesz érvényes. </w:t>
      </w:r>
    </w:p>
    <w:p w:rsidR="00133929" w:rsidRPr="00133929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Az új szabályozásnak azonban nem célja, hogy a már meglévő használati viszonyokat felborítsa, ezért az új szabályokat nem kell alkalmazni az olyan közös tulajdonban álló földrészletet érintően, amelynek a teljes területét a földhasználati nyilvántartás 2013. január 1-jei állapota szerint egy vagy több földhasználó használja, illetve a 2012. december 31-ig megkötött szerződések eseté</w:t>
      </w:r>
      <w:r w:rsidRPr="00133929">
        <w:rPr>
          <w:rFonts w:eastAsia="Times New Roman"/>
          <w:color w:val="000000"/>
        </w:rPr>
        <w:t>n.</w:t>
      </w:r>
    </w:p>
    <w:p w:rsidR="00133929" w:rsidRPr="00133929" w:rsidRDefault="00133929" w:rsidP="00133929">
      <w:pPr>
        <w:jc w:val="both"/>
        <w:rPr>
          <w:rFonts w:eastAsia="Times New Roman"/>
          <w:color w:val="000000"/>
        </w:rPr>
      </w:pPr>
    </w:p>
    <w:p w:rsidR="00133929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 jogszabályváltozásokra tekintettel 2013. január 1-jétől a földhivatali nyomtatványok hat új kérelemmel egészültek ki, illetve négy nyomtatvány tartalma módosult. Az új és a megváltozott nyomtatványok elektronikus formában</w:t>
      </w:r>
      <w:r w:rsidR="009A18A5" w:rsidRPr="009A18A5">
        <w:rPr>
          <w:rFonts w:eastAsia="Times New Roman"/>
          <w:color w:val="000000"/>
        </w:rPr>
        <w:t xml:space="preserve"> </w:t>
      </w:r>
      <w:r w:rsidR="009A18A5">
        <w:rPr>
          <w:rFonts w:eastAsia="Times New Roman"/>
          <w:color w:val="000000"/>
        </w:rPr>
        <w:t xml:space="preserve">a </w:t>
      </w:r>
      <w:hyperlink r:id="rId6" w:history="1">
        <w:r w:rsidR="009A18A5" w:rsidRPr="00D76CA8">
          <w:rPr>
            <w:rStyle w:val="Hiperhivatkozs"/>
            <w:rFonts w:eastAsia="Times New Roman"/>
            <w:color w:val="auto"/>
          </w:rPr>
          <w:t>www.foldhivatal.hu</w:t>
        </w:r>
      </w:hyperlink>
      <w:r w:rsidR="009A18A5">
        <w:rPr>
          <w:rFonts w:eastAsia="Times New Roman"/>
          <w:color w:val="000000"/>
        </w:rPr>
        <w:t xml:space="preserve"> honlapon</w:t>
      </w:r>
      <w:r w:rsidRPr="008A1E68">
        <w:rPr>
          <w:rFonts w:eastAsia="Times New Roman"/>
          <w:color w:val="000000"/>
        </w:rPr>
        <w:t xml:space="preserve"> az Ügyintézés menü </w:t>
      </w:r>
      <w:hyperlink r:id="rId7" w:tgtFrame="_blank" w:history="1">
        <w:r w:rsidRPr="00EA18FB">
          <w:rPr>
            <w:rFonts w:eastAsia="Times New Roman"/>
            <w:b/>
            <w:bCs/>
          </w:rPr>
          <w:t>Nyomtatványok</w:t>
        </w:r>
      </w:hyperlink>
      <w:r w:rsidRPr="00EA18FB">
        <w:rPr>
          <w:rFonts w:eastAsia="Times New Roman"/>
          <w:b/>
        </w:rPr>
        <w:t xml:space="preserve"> </w:t>
      </w:r>
      <w:r w:rsidR="00EA18FB">
        <w:rPr>
          <w:rFonts w:eastAsia="Times New Roman"/>
          <w:color w:val="000000"/>
        </w:rPr>
        <w:t>menüpontjában érhetők el.</w:t>
      </w:r>
      <w:r w:rsidRPr="008A1E68">
        <w:rPr>
          <w:rFonts w:eastAsia="Times New Roman"/>
          <w:color w:val="000000"/>
        </w:rPr>
        <w:t xml:space="preserve"> </w:t>
      </w:r>
    </w:p>
    <w:p w:rsidR="00133929" w:rsidRPr="008A1E68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Az új kérelmek a következők:</w:t>
      </w:r>
    </w:p>
    <w:p w:rsidR="00133929" w:rsidRPr="008A1E68" w:rsidRDefault="00133929" w:rsidP="00A82758">
      <w:pPr>
        <w:numPr>
          <w:ilvl w:val="0"/>
          <w:numId w:val="3"/>
        </w:numPr>
        <w:ind w:left="709" w:hanging="709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Ingatlantulajdon fennállásáról szóló hatósági bizonyítvány kiállítása iránti kérelem természetes személyek számára</w:t>
      </w:r>
    </w:p>
    <w:p w:rsidR="00133929" w:rsidRPr="008A1E68" w:rsidRDefault="00133929" w:rsidP="00133929">
      <w:pPr>
        <w:numPr>
          <w:ilvl w:val="0"/>
          <w:numId w:val="3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Földhasználati változás-bejelentési adatlap</w:t>
      </w:r>
    </w:p>
    <w:p w:rsidR="00133929" w:rsidRPr="008A1E68" w:rsidRDefault="00133929" w:rsidP="00133929">
      <w:pPr>
        <w:numPr>
          <w:ilvl w:val="0"/>
          <w:numId w:val="3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Földhasználati törlés-bejelentési adatlap I., II., III.</w:t>
      </w:r>
    </w:p>
    <w:p w:rsidR="00133929" w:rsidRPr="008A1E68" w:rsidRDefault="00133929" w:rsidP="00133929">
      <w:pPr>
        <w:numPr>
          <w:ilvl w:val="0"/>
          <w:numId w:val="3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Földhasználati azonosító adatközlési adatlap (2013. március 30-ig)</w:t>
      </w:r>
    </w:p>
    <w:p w:rsidR="00A82758" w:rsidRDefault="00A82758" w:rsidP="00133929">
      <w:pPr>
        <w:jc w:val="both"/>
        <w:rPr>
          <w:rFonts w:eastAsia="Times New Roman"/>
          <w:color w:val="000000"/>
        </w:rPr>
      </w:pPr>
    </w:p>
    <w:p w:rsidR="00133929" w:rsidRPr="008A1E68" w:rsidRDefault="00133929" w:rsidP="00133929">
      <w:pPr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A következő kérelmek tartalma módosult:</w:t>
      </w:r>
    </w:p>
    <w:p w:rsidR="00133929" w:rsidRPr="008A1E68" w:rsidRDefault="00133929" w:rsidP="00133929">
      <w:pPr>
        <w:numPr>
          <w:ilvl w:val="0"/>
          <w:numId w:val="4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Ingatlan-nyilvántartási eljárás megindítására irányuló kérelem I-II.</w:t>
      </w:r>
    </w:p>
    <w:p w:rsidR="00133929" w:rsidRPr="008A1E68" w:rsidRDefault="00133929" w:rsidP="00A82758">
      <w:pPr>
        <w:numPr>
          <w:ilvl w:val="0"/>
          <w:numId w:val="4"/>
        </w:numPr>
        <w:ind w:left="709" w:hanging="709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TakarNet szolgáltatások igénybevétele iránti kérelem jogi személyek és jogi személyiség nélküli egyéb szervezetek számára</w:t>
      </w:r>
    </w:p>
    <w:p w:rsidR="00133929" w:rsidRPr="008A1E68" w:rsidRDefault="00133929" w:rsidP="00133929">
      <w:pPr>
        <w:numPr>
          <w:ilvl w:val="0"/>
          <w:numId w:val="4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Földhasználati bejelentési adatlap</w:t>
      </w:r>
    </w:p>
    <w:p w:rsidR="00133929" w:rsidRPr="00133929" w:rsidRDefault="00133929" w:rsidP="00133929">
      <w:pPr>
        <w:numPr>
          <w:ilvl w:val="0"/>
          <w:numId w:val="4"/>
        </w:numPr>
        <w:ind w:left="0" w:firstLine="0"/>
        <w:jc w:val="both"/>
        <w:rPr>
          <w:rFonts w:eastAsia="Times New Roman"/>
          <w:color w:val="000000"/>
        </w:rPr>
      </w:pPr>
      <w:r w:rsidRPr="008A1E68">
        <w:rPr>
          <w:rFonts w:eastAsia="Times New Roman"/>
          <w:color w:val="000000"/>
        </w:rPr>
        <w:t>Földhasználati lap másolat kiadása iránti kérelem</w:t>
      </w:r>
    </w:p>
    <w:p w:rsidR="00AB2E06" w:rsidRDefault="00AB2E06" w:rsidP="00133929"/>
    <w:p w:rsidR="00473652" w:rsidRDefault="00473652" w:rsidP="00133929"/>
    <w:p w:rsidR="00473652" w:rsidRPr="00473652" w:rsidRDefault="00473652" w:rsidP="00473652">
      <w:pPr>
        <w:jc w:val="both"/>
        <w:rPr>
          <w:b/>
          <w:bCs/>
        </w:rPr>
      </w:pPr>
      <w:r w:rsidRPr="00473652">
        <w:rPr>
          <w:b/>
          <w:bCs/>
        </w:rPr>
        <w:lastRenderedPageBreak/>
        <w:t>Járásokkal kapcsolatos változások</w:t>
      </w:r>
    </w:p>
    <w:p w:rsidR="00473652" w:rsidRPr="00473652" w:rsidRDefault="00473652" w:rsidP="00473652">
      <w:pPr>
        <w:jc w:val="both"/>
        <w:rPr>
          <w:b/>
          <w:bCs/>
        </w:rPr>
      </w:pPr>
    </w:p>
    <w:p w:rsidR="00473652" w:rsidRPr="00473652" w:rsidRDefault="00473652" w:rsidP="00473652">
      <w:pPr>
        <w:jc w:val="both"/>
        <w:rPr>
          <w:b/>
          <w:bCs/>
        </w:rPr>
      </w:pPr>
      <w:r w:rsidRPr="00473652">
        <w:rPr>
          <w:color w:val="000000"/>
        </w:rPr>
        <w:t xml:space="preserve">A járások kialakításával a földhivatalok illetékességi területei is változnak. A fővárosi és megyei kormányhivatalok szervezeti egységeként 2013. január 1-jével létrejöttek a járási hivatalok. A járási hivatalok legfontosabb feladata a megyei szintnél alacsonyabb szinten intézendő államigazgatási feladatok ellátása, ezért a járási hivatalokhoz kerülnek a fővárosi és megyei kormányhivatalok szakigazgatási szervei kistérségi kirendeltségeinek, ügyfélszolgálatainak, irodáinak feladat- és hatáskörébe tartozó ügyek. Mindezek alapján a járási hivatalokon belül szakigazgatási szervként működik - többek között - a járási földhivatal is. A járások kialakításával összefüggésben a járási (korábban körzeti) földhivatalok illetékességi területeit 2013. január 1-jétől a járási földhivatalok illetékességi területeinek kijelöléséről </w:t>
      </w:r>
      <w:r w:rsidRPr="00D63DC3">
        <w:rPr>
          <w:color w:val="000000"/>
        </w:rPr>
        <w:t xml:space="preserve">szóló </w:t>
      </w:r>
      <w:hyperlink r:id="rId8" w:tgtFrame="_blank" w:history="1">
        <w:r w:rsidRPr="00D63DC3">
          <w:rPr>
            <w:rStyle w:val="Hiperhivatkozs"/>
            <w:color w:val="auto"/>
            <w:u w:val="none"/>
          </w:rPr>
          <w:t>149/2012. (XII. 28.) VM</w:t>
        </w:r>
      </w:hyperlink>
      <w:r w:rsidRPr="00D63DC3">
        <w:rPr>
          <w:u w:val="single"/>
        </w:rPr>
        <w:t xml:space="preserve"> </w:t>
      </w:r>
      <w:r w:rsidRPr="00473652">
        <w:rPr>
          <w:color w:val="000000"/>
        </w:rPr>
        <w:t>rendelet tartalmazza.</w:t>
      </w:r>
    </w:p>
    <w:p w:rsidR="00473652" w:rsidRPr="00473652" w:rsidRDefault="00473652" w:rsidP="00473652">
      <w:pPr>
        <w:jc w:val="both"/>
        <w:rPr>
          <w:b/>
          <w:bCs/>
        </w:rPr>
      </w:pPr>
    </w:p>
    <w:p w:rsidR="00473652" w:rsidRPr="00473652" w:rsidRDefault="00473652" w:rsidP="00473652">
      <w:pPr>
        <w:jc w:val="both"/>
      </w:pPr>
    </w:p>
    <w:p w:rsidR="00EA18FB" w:rsidRPr="00CA432A" w:rsidRDefault="00EA18FB" w:rsidP="00133929">
      <w:pPr>
        <w:rPr>
          <w:u w:val="single"/>
        </w:rPr>
      </w:pPr>
      <w:r>
        <w:t xml:space="preserve">Forrás: </w:t>
      </w:r>
      <w:hyperlink r:id="rId9" w:history="1">
        <w:r w:rsidR="00D76CA8" w:rsidRPr="00CA432A">
          <w:rPr>
            <w:rStyle w:val="Hiperhivatkozs"/>
            <w:color w:val="auto"/>
            <w:u w:val="none"/>
          </w:rPr>
          <w:t>www.foldhivatal.hu</w:t>
        </w:r>
      </w:hyperlink>
    </w:p>
    <w:p w:rsidR="00C53D90" w:rsidRPr="00BB66A2" w:rsidRDefault="00C53D90" w:rsidP="00C53D90">
      <w:pPr>
        <w:jc w:val="both"/>
      </w:pPr>
      <w:r w:rsidRPr="00BB66A2">
        <w:t>Agócs Bernadett – ÚMVP tanácsadó</w:t>
      </w:r>
    </w:p>
    <w:p w:rsidR="00C53D90" w:rsidRPr="00BB66A2" w:rsidRDefault="00C53D90" w:rsidP="00C53D90">
      <w:pPr>
        <w:jc w:val="both"/>
      </w:pPr>
      <w:r w:rsidRPr="00BB66A2">
        <w:t>Tel: 30/ 298-2322, E-mail: agocs.bernadett@agrarkamara.hu</w:t>
      </w:r>
    </w:p>
    <w:p w:rsidR="00D76CA8" w:rsidRDefault="00D76CA8" w:rsidP="00C53D90"/>
    <w:sectPr w:rsidR="00D76CA8" w:rsidSect="00CB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0F0"/>
    <w:multiLevelType w:val="multilevel"/>
    <w:tmpl w:val="D7AC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35DF0"/>
    <w:multiLevelType w:val="multilevel"/>
    <w:tmpl w:val="03D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D31A4"/>
    <w:multiLevelType w:val="multilevel"/>
    <w:tmpl w:val="300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7619C"/>
    <w:multiLevelType w:val="multilevel"/>
    <w:tmpl w:val="AA7E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929"/>
    <w:rsid w:val="000D0D0A"/>
    <w:rsid w:val="00133929"/>
    <w:rsid w:val="00163B58"/>
    <w:rsid w:val="001D12FC"/>
    <w:rsid w:val="0021194E"/>
    <w:rsid w:val="002E75A2"/>
    <w:rsid w:val="00301C7B"/>
    <w:rsid w:val="003A579E"/>
    <w:rsid w:val="003E7287"/>
    <w:rsid w:val="004563CA"/>
    <w:rsid w:val="00473652"/>
    <w:rsid w:val="004A43E6"/>
    <w:rsid w:val="004F479F"/>
    <w:rsid w:val="00574EF4"/>
    <w:rsid w:val="00577432"/>
    <w:rsid w:val="005D0993"/>
    <w:rsid w:val="005E79AD"/>
    <w:rsid w:val="006322CC"/>
    <w:rsid w:val="006572D7"/>
    <w:rsid w:val="00677D44"/>
    <w:rsid w:val="006C51B3"/>
    <w:rsid w:val="006C53E8"/>
    <w:rsid w:val="006F3CF0"/>
    <w:rsid w:val="00781653"/>
    <w:rsid w:val="007B3C3E"/>
    <w:rsid w:val="008D1026"/>
    <w:rsid w:val="00906B28"/>
    <w:rsid w:val="0097075E"/>
    <w:rsid w:val="009A18A5"/>
    <w:rsid w:val="009D607D"/>
    <w:rsid w:val="00A27C7E"/>
    <w:rsid w:val="00A82758"/>
    <w:rsid w:val="00AB2E06"/>
    <w:rsid w:val="00B36F69"/>
    <w:rsid w:val="00BD0897"/>
    <w:rsid w:val="00BE0E77"/>
    <w:rsid w:val="00C53D90"/>
    <w:rsid w:val="00C759C4"/>
    <w:rsid w:val="00C859A3"/>
    <w:rsid w:val="00CA432A"/>
    <w:rsid w:val="00CB76CD"/>
    <w:rsid w:val="00D313AB"/>
    <w:rsid w:val="00D63DC3"/>
    <w:rsid w:val="00D76CA8"/>
    <w:rsid w:val="00DA1326"/>
    <w:rsid w:val="00EA18FB"/>
    <w:rsid w:val="00F95787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929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75E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EA18F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36F69"/>
    <w:rPr>
      <w:i/>
      <w:iCs/>
    </w:rPr>
  </w:style>
  <w:style w:type="character" w:styleId="Kiemels2">
    <w:name w:val="Strong"/>
    <w:basedOn w:val="Bekezdsalapbettpusa"/>
    <w:uiPriority w:val="22"/>
    <w:qFormat/>
    <w:rsid w:val="00B3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chg.agrarkamara.hu/exchweb/bin/redir.asp?URL=http://net.jogtar.hu/jr/gen/hjegy_doc.cgi?docid=A1200149.VM%26celpara=%23xcelpar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ldhivatal.hu/index.php?option=com_content&amp;task=view&amp;id=23&amp;Itemid=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dhivatal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ldhivat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E3E5-5AB4-4461-9133-46D6386A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10469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Links>
    <vt:vector size="24" baseType="variant"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http://www.foldhivatal.hu/</vt:lpwstr>
      </vt:variant>
      <vt:variant>
        <vt:lpwstr/>
      </vt:variant>
      <vt:variant>
        <vt:i4>6291481</vt:i4>
      </vt:variant>
      <vt:variant>
        <vt:i4>6</vt:i4>
      </vt:variant>
      <vt:variant>
        <vt:i4>0</vt:i4>
      </vt:variant>
      <vt:variant>
        <vt:i4>5</vt:i4>
      </vt:variant>
      <vt:variant>
        <vt:lpwstr>https://xchg.agrarkamara.hu/exchweb/bin/redir.asp?URL=http://net.jogtar.hu/jr/gen/hjegy_doc.cgi?docid=A1200149.VM%26celpara=%23xcelparam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http://www.foldhivatal.hu/index.php?option=com_content&amp;task=view&amp;id=23&amp;Itemid=27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http://www.foldhivatal.hu/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User</cp:lastModifiedBy>
  <cp:revision>2</cp:revision>
  <dcterms:created xsi:type="dcterms:W3CDTF">2013-01-31T10:00:00Z</dcterms:created>
  <dcterms:modified xsi:type="dcterms:W3CDTF">2013-01-31T10:00:00Z</dcterms:modified>
</cp:coreProperties>
</file>